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65" w:rsidRDefault="00B84550" w:rsidP="006F6AA0">
      <w:pPr>
        <w:pStyle w:val="Ttulo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ANÁLISIS AUDIO NIÑO DE 3 AÑOS</w:t>
      </w:r>
      <w:r w:rsidR="006F6AA0" w:rsidRPr="006F6AA0">
        <w:rPr>
          <w:rFonts w:ascii="Century Gothic" w:hAnsi="Century Gothic"/>
          <w:sz w:val="40"/>
        </w:rPr>
        <w:t>. ADQUISICIÓN DEL LENGUAJE</w:t>
      </w:r>
    </w:p>
    <w:p w:rsidR="00C7736E" w:rsidRDefault="00C7736E" w:rsidP="00C95646">
      <w:pPr>
        <w:jc w:val="both"/>
      </w:pPr>
      <w:r>
        <w:t>Este niño tiene tres años y, como es observable, se encuentra en la etapa lingüística en cuanto a la adquisición del lenguaje. Se puede comprobar, a través del audio, que este niño posee una riqueza léxica y sintáctica, y combina oraciones.</w:t>
      </w:r>
    </w:p>
    <w:p w:rsidR="008E362D" w:rsidRDefault="008E362D" w:rsidP="00C95646">
      <w:pPr>
        <w:jc w:val="both"/>
      </w:pPr>
      <w:r>
        <w:t>Conoce y vocaliza correctamente el nombre de su madre, padre y hermano.</w:t>
      </w:r>
    </w:p>
    <w:p w:rsidR="008E362D" w:rsidRDefault="008E362D" w:rsidP="00C95646">
      <w:pPr>
        <w:jc w:val="both"/>
      </w:pPr>
      <w:r>
        <w:t>Produce oraciones comparativas en relación a su edad y la de s</w:t>
      </w:r>
      <w:r w:rsidR="00372BA0">
        <w:t>u hermano, utilizando la palabra grande aso</w:t>
      </w:r>
      <w:r w:rsidR="007D009A">
        <w:t>ciándolo a que es mayor que él</w:t>
      </w:r>
      <w:r w:rsidR="00372BA0">
        <w:t>. Por lo tanto, comprende cómo son las personas de</w:t>
      </w:r>
      <w:r w:rsidR="007D009A">
        <w:t xml:space="preserve"> su alrededor en relación a él</w:t>
      </w:r>
      <w:r w:rsidR="00372BA0">
        <w:t>. Esto significa que posee autoconcepto y sabe cuál es su edad y, a partir de ahí, sabe si las demás personas son más mayores o más pequeños, pero utilizando la palabra grande.</w:t>
      </w:r>
    </w:p>
    <w:p w:rsidR="00372BA0" w:rsidRDefault="00372BA0" w:rsidP="00C95646">
      <w:pPr>
        <w:jc w:val="both"/>
        <w:rPr>
          <w:i/>
        </w:rPr>
      </w:pPr>
      <w:r>
        <w:t xml:space="preserve">Es capaz de crear oraciones que expresan deseos: </w:t>
      </w:r>
      <w:r w:rsidRPr="00372BA0">
        <w:rPr>
          <w:i/>
        </w:rPr>
        <w:t>"yo también quiero ser mas grande"</w:t>
      </w:r>
      <w:r>
        <w:rPr>
          <w:i/>
        </w:rPr>
        <w:t>.</w:t>
      </w:r>
    </w:p>
    <w:p w:rsidR="00372BA0" w:rsidRDefault="00712069" w:rsidP="00C95646">
      <w:pPr>
        <w:jc w:val="both"/>
      </w:pPr>
      <w:r>
        <w:t>Forma oraciones adversativas u</w:t>
      </w:r>
      <w:r w:rsidR="00372BA0">
        <w:t>tiliza</w:t>
      </w:r>
      <w:r>
        <w:t>ndo conjunciones como "</w:t>
      </w:r>
      <w:r w:rsidRPr="00712069">
        <w:rPr>
          <w:i/>
        </w:rPr>
        <w:t>pero</w:t>
      </w:r>
      <w:r>
        <w:rPr>
          <w:i/>
        </w:rPr>
        <w:t xml:space="preserve">": "sí, pero algunas veces llora por las mañanas". </w:t>
      </w:r>
      <w:r>
        <w:t xml:space="preserve">En este momento se puede observar que no existe relación para nosotros entre la pregunta que realiza el adulto </w:t>
      </w:r>
      <w:r w:rsidRPr="00712069">
        <w:rPr>
          <w:i/>
        </w:rPr>
        <w:t>("¿y juega contigo?")</w:t>
      </w:r>
      <w:r>
        <w:t xml:space="preserve"> y l</w:t>
      </w:r>
      <w:r w:rsidR="007D009A">
        <w:t>a respuesta de el niño</w:t>
      </w:r>
      <w:r>
        <w:t>.</w:t>
      </w:r>
      <w:r w:rsidR="006B7169">
        <w:t xml:space="preserve"> Sin embargo, hay que tener presente que la información que envía un adulto a un niño no es la misma que recibe este. Por lo tanto, aunque para un adulto su respuesta sea incoherente, para el niño probablemente si guarde relación y lo asocie a algo, porque solo ha entendido una parte de la información.</w:t>
      </w:r>
      <w:r w:rsidR="006B7169" w:rsidRPr="006B7169">
        <w:t xml:space="preserve"> </w:t>
      </w:r>
      <w:r w:rsidR="006B7169">
        <w:t>Por ejemplo, puede ser que el niño se esté refiriendo a las mañanas de los fines de semana en las que su hermano llora porque no puede jugar con él ya que tiene que hacer los deberes con papá y mamá.</w:t>
      </w:r>
    </w:p>
    <w:p w:rsidR="00712069" w:rsidRDefault="00712069" w:rsidP="00C95646">
      <w:pPr>
        <w:jc w:val="both"/>
      </w:pPr>
      <w:r>
        <w:t xml:space="preserve">También comprende y utiliza la conjunción </w:t>
      </w:r>
      <w:r w:rsidRPr="00712069">
        <w:rPr>
          <w:i/>
        </w:rPr>
        <w:t>"porque"</w:t>
      </w:r>
      <w:r>
        <w:rPr>
          <w:i/>
        </w:rPr>
        <w:t xml:space="preserve"> </w:t>
      </w:r>
      <w:r>
        <w:t>para responder a la pregunta del adulto.</w:t>
      </w:r>
      <w:r w:rsidR="00A727DA" w:rsidRPr="00A727DA">
        <w:t xml:space="preserve"> </w:t>
      </w:r>
      <w:r w:rsidR="00A727DA">
        <w:t xml:space="preserve">Utiliza la conjunción </w:t>
      </w:r>
      <w:r w:rsidR="00A727DA" w:rsidRPr="00403AAA">
        <w:rPr>
          <w:i/>
        </w:rPr>
        <w:t>"pues"</w:t>
      </w:r>
      <w:r w:rsidR="00A727DA">
        <w:t xml:space="preserve"> mientras piensa en su respuesta.</w:t>
      </w:r>
    </w:p>
    <w:p w:rsidR="00712069" w:rsidRDefault="006B7169" w:rsidP="00C95646">
      <w:pPr>
        <w:jc w:val="both"/>
      </w:pPr>
      <w:r>
        <w:t>C</w:t>
      </w:r>
      <w:r w:rsidR="00025E1B">
        <w:t>onjuga verbos en primera, segunda y</w:t>
      </w:r>
      <w:r w:rsidR="00A202B1">
        <w:t xml:space="preserve"> tercera persona.</w:t>
      </w:r>
      <w:r w:rsidR="00025E1B">
        <w:t xml:space="preserve"> Además, utiliza imperativos.</w:t>
      </w:r>
    </w:p>
    <w:p w:rsidR="00A202B1" w:rsidRDefault="00A202B1" w:rsidP="00C95646">
      <w:pPr>
        <w:jc w:val="both"/>
      </w:pPr>
      <w:r>
        <w:t>Utiliza oraciones afirmativas y negativas, y temporales, incluso combinándolas.</w:t>
      </w:r>
    </w:p>
    <w:p w:rsidR="00A202B1" w:rsidRDefault="00025E1B" w:rsidP="00C95646">
      <w:pPr>
        <w:jc w:val="both"/>
      </w:pPr>
      <w:r>
        <w:t>Presenta c</w:t>
      </w:r>
      <w:r w:rsidRPr="00C95646">
        <w:t>onfusión en algunos fonemas</w:t>
      </w:r>
      <w:r>
        <w:t xml:space="preserve"> como la /s/ con la /z/ o con la /c/: d</w:t>
      </w:r>
      <w:r w:rsidR="00A202B1">
        <w:t xml:space="preserve">ice </w:t>
      </w:r>
      <w:r w:rsidR="00A202B1" w:rsidRPr="00A202B1">
        <w:rPr>
          <w:i/>
        </w:rPr>
        <w:t>"</w:t>
      </w:r>
      <w:proofErr w:type="spellStart"/>
      <w:r w:rsidR="00A202B1" w:rsidRPr="00A202B1">
        <w:rPr>
          <w:i/>
        </w:rPr>
        <w:t>sinco</w:t>
      </w:r>
      <w:proofErr w:type="spellEnd"/>
      <w:r w:rsidR="00A202B1" w:rsidRPr="00A202B1">
        <w:rPr>
          <w:i/>
        </w:rPr>
        <w:t>"</w:t>
      </w:r>
      <w:r w:rsidR="00A202B1">
        <w:t xml:space="preserve"> en lugar de </w:t>
      </w:r>
      <w:r w:rsidR="00A202B1" w:rsidRPr="00A202B1">
        <w:rPr>
          <w:i/>
        </w:rPr>
        <w:t>"cinco"</w:t>
      </w:r>
      <w:r w:rsidR="00C95646">
        <w:rPr>
          <w:i/>
        </w:rPr>
        <w:t>, "</w:t>
      </w:r>
      <w:proofErr w:type="spellStart"/>
      <w:r w:rsidR="00C95646">
        <w:rPr>
          <w:i/>
        </w:rPr>
        <w:t>asul</w:t>
      </w:r>
      <w:proofErr w:type="spellEnd"/>
      <w:r w:rsidR="00C95646">
        <w:rPr>
          <w:i/>
        </w:rPr>
        <w:t xml:space="preserve">" </w:t>
      </w:r>
      <w:r w:rsidR="00C95646" w:rsidRPr="00C95646">
        <w:t>en lugar de</w:t>
      </w:r>
      <w:r w:rsidR="00C95646">
        <w:rPr>
          <w:i/>
        </w:rPr>
        <w:t xml:space="preserve"> "azul". </w:t>
      </w:r>
    </w:p>
    <w:p w:rsidR="00A202B1" w:rsidRDefault="00A202B1" w:rsidP="00C95646">
      <w:pPr>
        <w:jc w:val="both"/>
      </w:pPr>
      <w:r>
        <w:t xml:space="preserve">Utiliza adverbios como </w:t>
      </w:r>
      <w:r w:rsidRPr="00A202B1">
        <w:rPr>
          <w:i/>
        </w:rPr>
        <w:t>"ya"</w:t>
      </w:r>
      <w:r>
        <w:t xml:space="preserve"> y conjunciones como </w:t>
      </w:r>
      <w:r w:rsidRPr="00A202B1">
        <w:rPr>
          <w:i/>
        </w:rPr>
        <w:t>"bueno"</w:t>
      </w:r>
      <w:r>
        <w:rPr>
          <w:i/>
        </w:rPr>
        <w:t xml:space="preserve"> </w:t>
      </w:r>
      <w:r>
        <w:t>para enlazar pregunta y respuesta.</w:t>
      </w:r>
    </w:p>
    <w:p w:rsidR="00A202B1" w:rsidRDefault="00A202B1" w:rsidP="00C95646">
      <w:pPr>
        <w:jc w:val="both"/>
      </w:pPr>
      <w:r>
        <w:t>Conoce los colores (marrón, azul, negro, naranja y verde).</w:t>
      </w:r>
      <w:r w:rsidR="00025E1B" w:rsidRPr="00025E1B">
        <w:t xml:space="preserve"> </w:t>
      </w:r>
      <w:r w:rsidR="00025E1B">
        <w:t>Además, utiliza adjetivos (</w:t>
      </w:r>
      <w:r w:rsidR="00A727DA">
        <w:t xml:space="preserve">pantalones </w:t>
      </w:r>
      <w:r w:rsidR="00025E1B">
        <w:t>nuevos).</w:t>
      </w:r>
      <w:r w:rsidR="00B84550">
        <w:t xml:space="preserve"> </w:t>
      </w:r>
      <w:r>
        <w:t>Expresa o alude a sus gustos como su color fa</w:t>
      </w:r>
      <w:r w:rsidR="00403AAA">
        <w:t>vorito. Sin embargo, hay una tonalidad de ese color</w:t>
      </w:r>
      <w:r>
        <w:t xml:space="preserve"> que no sabe cómo se llama y lo señala diciendo</w:t>
      </w:r>
      <w:r w:rsidR="00403AAA">
        <w:rPr>
          <w:i/>
        </w:rPr>
        <w:t>: "el verde de</w:t>
      </w:r>
      <w:r w:rsidRPr="00A202B1">
        <w:rPr>
          <w:i/>
        </w:rPr>
        <w:t xml:space="preserve"> este color"</w:t>
      </w:r>
      <w:r>
        <w:t>.</w:t>
      </w:r>
    </w:p>
    <w:p w:rsidR="00403AAA" w:rsidRDefault="00403AAA" w:rsidP="00C95646">
      <w:pPr>
        <w:jc w:val="both"/>
      </w:pPr>
      <w:r>
        <w:t xml:space="preserve">Crea oraciones subordinadas temporales bastante complejas: </w:t>
      </w:r>
      <w:r w:rsidRPr="00403AAA">
        <w:rPr>
          <w:i/>
        </w:rPr>
        <w:t xml:space="preserve">"esta tarde, cuando me vaya a mi casa, jugaré otra vez con, lo que te he dicho, con mamá (repite con mamá tres veces), con </w:t>
      </w:r>
      <w:r w:rsidRPr="00403AAA">
        <w:rPr>
          <w:i/>
        </w:rPr>
        <w:lastRenderedPageBreak/>
        <w:t>papá y con Hugo".</w:t>
      </w:r>
      <w:r>
        <w:rPr>
          <w:i/>
        </w:rPr>
        <w:t xml:space="preserve"> </w:t>
      </w:r>
      <w:r>
        <w:t>Se puede observar que conjuga verbos en futuro y, también, conjuga en segunda persona.</w:t>
      </w:r>
      <w:r w:rsidR="00AA1D9A">
        <w:t xml:space="preserve"> </w:t>
      </w:r>
    </w:p>
    <w:p w:rsidR="00AA1D9A" w:rsidRDefault="00AA1D9A" w:rsidP="00C95646">
      <w:pPr>
        <w:jc w:val="both"/>
      </w:pPr>
      <w:r>
        <w:t xml:space="preserve">En conclusión, podemos decir que utiliza el lenguaje expresivo y el comprensivo. Comprende la distribución del tiempo, tiene conceptos relativos de tamaño, tiempo y cantidad. Construye frases complejas con preposiciones, conjunciones, artículos, etc. </w:t>
      </w:r>
    </w:p>
    <w:p w:rsidR="00AA1D9A" w:rsidRDefault="00AA1D9A" w:rsidP="006F6AA0"/>
    <w:p w:rsidR="00F70585" w:rsidRDefault="00F70585" w:rsidP="00C95646">
      <w:pPr>
        <w:pStyle w:val="Ttulo"/>
        <w:jc w:val="center"/>
        <w:rPr>
          <w:rFonts w:ascii="Century Gothic" w:hAnsi="Century Gothic"/>
          <w:sz w:val="40"/>
          <w:lang w:val="es-ES_tradnl"/>
        </w:rPr>
      </w:pPr>
      <w:r>
        <w:rPr>
          <w:rFonts w:ascii="Century Gothic" w:hAnsi="Century Gothic"/>
          <w:sz w:val="40"/>
          <w:lang w:val="es-ES_tradnl"/>
        </w:rPr>
        <w:t>INFORMACIÓN DE INTERÉS</w:t>
      </w:r>
    </w:p>
    <w:p w:rsidR="00C95646" w:rsidRPr="00F70585" w:rsidRDefault="00C95646" w:rsidP="00C95646">
      <w:pPr>
        <w:pStyle w:val="Ttulo"/>
        <w:jc w:val="center"/>
        <w:rPr>
          <w:rFonts w:ascii="Century Gothic" w:hAnsi="Century Gothic"/>
          <w:i/>
          <w:sz w:val="40"/>
        </w:rPr>
      </w:pPr>
      <w:r w:rsidRPr="00F70585">
        <w:rPr>
          <w:rFonts w:ascii="Century Gothic" w:hAnsi="Century Gothic"/>
          <w:i/>
          <w:sz w:val="40"/>
          <w:lang w:val="es-ES_tradnl"/>
        </w:rPr>
        <w:t>COMO PODEMOS ESTIMULAR EL LENGUAJE</w:t>
      </w:r>
    </w:p>
    <w:p w:rsidR="00C95646" w:rsidRDefault="00C95646" w:rsidP="00F70585">
      <w:pPr>
        <w:jc w:val="both"/>
        <w:rPr>
          <w:lang w:val="es-ES_tradnl"/>
        </w:rPr>
      </w:pPr>
      <w:r w:rsidRPr="00C30EE3">
        <w:rPr>
          <w:lang w:val="es-ES_tradnl"/>
        </w:rPr>
        <w:t>Creemos que durante la etapa escolar, hacemos demasiado hincapié en desarrollar la escritura dejando en un segundo plano trabajar la oralidad.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Consideramos que es adecuado que el maestro diseñe metodologías adecuadas a las necesidades lingüísticas de los niños y no enseñar  las letras y los conceptos de una forma mecánica.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 xml:space="preserve">Basándonos en la función lúdico-creativa del currículo, pensamos que es bueno trabajar desde este punto de vista, en el que permitimos al niño jugar y experimentar con el lenguaje, emitir sonidos, repeticiones etc. 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 xml:space="preserve">Además hemos de tener en cuenta la función meta-lingüística para darnos cuenta de cuando el niño es consciente de la existencia de las palabras para leer, escribir y que ellos puedan hacerlo. 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Existen diferentes recursos que podemos utilizar en el aula para estimular este aprendizaje. Como por ejemplo, canciones de regazo, cuentos, adivinanzas, poesías y la propia conversación.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Las canciones de regazo implican contacto físico con el niño, lo que nos facilita que aprenda a conocer partes de su cuerpo mientras jugamos con ellos.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Los cuentos permiten que los niños se identifiquen con los personajes, facilitando que proyecten sus sentimientos. Introducen el gusto por la lectura, potenciando la imaginación y amplían el vocabulario.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 xml:space="preserve"> Las adivinanzas estimulan el pensamiento creativo dando lugar a diferentes soluciones para un problema. También aprenden a establecer semejanzas y diferencias entre objetos (trabajo de razonamiento y comparativa).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La musicalidad de la poesía relaja a los niños y podemos utilizarla para elaborar cuentos e historias a partir de sus intereses.</w:t>
      </w:r>
    </w:p>
    <w:p w:rsidR="00C95646" w:rsidRDefault="00C95646" w:rsidP="00F70585">
      <w:pPr>
        <w:jc w:val="both"/>
        <w:rPr>
          <w:lang w:val="es-ES_tradnl"/>
        </w:rPr>
      </w:pPr>
      <w:r>
        <w:rPr>
          <w:lang w:val="es-ES_tradnl"/>
        </w:rPr>
        <w:t>Es muy importante dejar que los niños nos expliquen cosas y hechos que les ocurran en su vida diaria. Hay que fomentar el intercambio de opiniones entre ellos para mejorar así el respeto de diferentes ideas y disminuir la vergüenza que sienten al hablar en público.</w:t>
      </w:r>
    </w:p>
    <w:p w:rsidR="00AA1D9A" w:rsidRDefault="00C95646" w:rsidP="00F70585">
      <w:r>
        <w:rPr>
          <w:lang w:val="es-ES_tradnl"/>
        </w:rPr>
        <w:lastRenderedPageBreak/>
        <w:t>Pensamos que la combinación de estos elementos junto con la importancia propia de la escritura son necesarios para fomentar la adquisición del lenguaje en los niños.</w:t>
      </w:r>
    </w:p>
    <w:p w:rsidR="00AA1D9A" w:rsidRPr="00403AAA" w:rsidRDefault="00AA1D9A" w:rsidP="006F6AA0"/>
    <w:p w:rsidR="00A202B1" w:rsidRPr="00A202B1" w:rsidRDefault="00A202B1" w:rsidP="006F6AA0"/>
    <w:p w:rsidR="00A202B1" w:rsidRDefault="00A202B1" w:rsidP="006F6AA0"/>
    <w:p w:rsidR="00712069" w:rsidRPr="00712069" w:rsidRDefault="00712069" w:rsidP="006F6AA0"/>
    <w:sectPr w:rsidR="00712069" w:rsidRPr="00712069" w:rsidSect="00CB075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431"/>
    <w:multiLevelType w:val="hybridMultilevel"/>
    <w:tmpl w:val="13DE9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6AA0"/>
    <w:rsid w:val="00025E1B"/>
    <w:rsid w:val="00232918"/>
    <w:rsid w:val="00264077"/>
    <w:rsid w:val="00310808"/>
    <w:rsid w:val="00353A65"/>
    <w:rsid w:val="00372BA0"/>
    <w:rsid w:val="003C5349"/>
    <w:rsid w:val="00403AAA"/>
    <w:rsid w:val="00602932"/>
    <w:rsid w:val="00605DA9"/>
    <w:rsid w:val="006B7169"/>
    <w:rsid w:val="006F6AA0"/>
    <w:rsid w:val="00712069"/>
    <w:rsid w:val="007D009A"/>
    <w:rsid w:val="008E362D"/>
    <w:rsid w:val="00A202B1"/>
    <w:rsid w:val="00A205DE"/>
    <w:rsid w:val="00A727DA"/>
    <w:rsid w:val="00AA1D9A"/>
    <w:rsid w:val="00B804AE"/>
    <w:rsid w:val="00B84550"/>
    <w:rsid w:val="00BC3760"/>
    <w:rsid w:val="00C7736E"/>
    <w:rsid w:val="00C95646"/>
    <w:rsid w:val="00CB0752"/>
    <w:rsid w:val="00D35202"/>
    <w:rsid w:val="00E65D01"/>
    <w:rsid w:val="00F7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F6AA0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A0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C9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16</cp:revision>
  <dcterms:created xsi:type="dcterms:W3CDTF">2013-04-23T07:26:00Z</dcterms:created>
  <dcterms:modified xsi:type="dcterms:W3CDTF">2013-04-23T12:35:00Z</dcterms:modified>
</cp:coreProperties>
</file>